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810" w:rsidRDefault="00E13E2B" w:rsidP="00E13E2B">
      <w:pPr>
        <w:widowControl w:val="0"/>
        <w:spacing w:line="240" w:lineRule="auto"/>
        <w:ind w:right="34"/>
        <w:jc w:val="center"/>
        <w:rPr>
          <w:rFonts w:ascii="Times New Roman" w:eastAsia="Times New Roman" w:hAnsi="Times New Roman" w:cs="Times New Roman"/>
          <w:b/>
          <w:sz w:val="36"/>
          <w:szCs w:val="36"/>
          <w:u w:val="single"/>
        </w:rPr>
      </w:pPr>
      <w:r>
        <w:rPr>
          <w:rFonts w:ascii="Times New Roman" w:eastAsia="Times New Roman" w:hAnsi="Times New Roman" w:cs="Times New Roman"/>
          <w:b/>
          <w:noProof/>
          <w:sz w:val="36"/>
          <w:szCs w:val="36"/>
        </w:rPr>
        <w:drawing>
          <wp:anchor distT="0" distB="0" distL="114300" distR="114300" simplePos="0" relativeHeight="251660288" behindDoc="0" locked="0" layoutInCell="1" allowOverlap="1" wp14:anchorId="53F1AACE" wp14:editId="79327D4C">
            <wp:simplePos x="0" y="0"/>
            <wp:positionH relativeFrom="column">
              <wp:posOffset>5051269</wp:posOffset>
            </wp:positionH>
            <wp:positionV relativeFrom="paragraph">
              <wp:posOffset>-389255</wp:posOffset>
            </wp:positionV>
            <wp:extent cx="1381125" cy="1061720"/>
            <wp:effectExtent l="0" t="0" r="3175" b="508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81125" cy="1061720"/>
                    </a:xfrm>
                    <a:prstGeom prst="rect">
                      <a:avLst/>
                    </a:prstGeom>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noProof/>
          <w:sz w:val="36"/>
          <w:szCs w:val="36"/>
        </w:rPr>
        <w:drawing>
          <wp:anchor distT="0" distB="0" distL="114300" distR="114300" simplePos="0" relativeHeight="251658240" behindDoc="0" locked="0" layoutInCell="1" allowOverlap="1">
            <wp:simplePos x="0" y="0"/>
            <wp:positionH relativeFrom="column">
              <wp:posOffset>-434975</wp:posOffset>
            </wp:positionH>
            <wp:positionV relativeFrom="paragraph">
              <wp:posOffset>-509332</wp:posOffset>
            </wp:positionV>
            <wp:extent cx="1381125" cy="1061720"/>
            <wp:effectExtent l="0" t="0" r="3175" b="508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1381125" cy="1061720"/>
                    </a:xfrm>
                    <a:prstGeom prst="rect">
                      <a:avLst/>
                    </a:prstGeom>
                    <a:ln/>
                  </pic:spPr>
                </pic:pic>
              </a:graphicData>
            </a:graphic>
            <wp14:sizeRelH relativeFrom="page">
              <wp14:pctWidth>0</wp14:pctWidth>
            </wp14:sizeRelH>
            <wp14:sizeRelV relativeFrom="page">
              <wp14:pctHeight>0</wp14:pctHeight>
            </wp14:sizeRelV>
          </wp:anchor>
        </w:drawing>
      </w:r>
      <w:r w:rsidR="00024400">
        <w:rPr>
          <w:rFonts w:ascii="Times New Roman" w:eastAsia="Times New Roman" w:hAnsi="Times New Roman" w:cs="Times New Roman"/>
          <w:b/>
          <w:sz w:val="36"/>
          <w:szCs w:val="36"/>
          <w:u w:val="single"/>
        </w:rPr>
        <w:t>Northampton County 4-H Poultry Show</w:t>
      </w:r>
    </w:p>
    <w:p w:rsidR="00E76810" w:rsidRDefault="00024400">
      <w:pPr>
        <w:widowControl w:val="0"/>
        <w:spacing w:line="240" w:lineRule="auto"/>
        <w:ind w:right="34"/>
        <w:jc w:val="center"/>
        <w:rPr>
          <w:rFonts w:ascii="Times New Roman" w:eastAsia="Times New Roman" w:hAnsi="Times New Roman" w:cs="Times New Roman"/>
          <w:sz w:val="36"/>
          <w:szCs w:val="36"/>
          <w:u w:val="single"/>
        </w:rPr>
      </w:pPr>
      <w:r>
        <w:rPr>
          <w:rFonts w:ascii="Times New Roman" w:eastAsia="Times New Roman" w:hAnsi="Times New Roman" w:cs="Times New Roman"/>
          <w:sz w:val="36"/>
          <w:szCs w:val="36"/>
        </w:rPr>
        <w:t xml:space="preserve"> </w:t>
      </w:r>
      <w:r>
        <w:rPr>
          <w:rFonts w:ascii="Times New Roman" w:eastAsia="Times New Roman" w:hAnsi="Times New Roman" w:cs="Times New Roman"/>
          <w:b/>
          <w:sz w:val="36"/>
          <w:szCs w:val="36"/>
          <w:u w:val="single"/>
        </w:rPr>
        <w:t>Rules and Regulations</w:t>
      </w:r>
    </w:p>
    <w:p w:rsidR="00E76810" w:rsidRDefault="00E76810">
      <w:pPr>
        <w:widowControl w:val="0"/>
        <w:spacing w:line="240" w:lineRule="auto"/>
        <w:ind w:right="34" w:firstLine="720"/>
        <w:rPr>
          <w:rFonts w:ascii="Times New Roman" w:eastAsia="Times New Roman" w:hAnsi="Times New Roman" w:cs="Times New Roman"/>
          <w:sz w:val="24"/>
          <w:szCs w:val="24"/>
        </w:rPr>
      </w:pPr>
    </w:p>
    <w:p w:rsidR="00E76810" w:rsidRDefault="00024400">
      <w:pPr>
        <w:widowControl w:val="0"/>
        <w:numPr>
          <w:ilvl w:val="0"/>
          <w:numId w:val="1"/>
        </w:numPr>
        <w:spacing w:before="6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 must be between the ages of 5 – 18, as of January 1, 2018 and enroll or be a current Participant in Northampton county 4-H. </w:t>
      </w:r>
    </w:p>
    <w:p w:rsidR="00E76810" w:rsidRDefault="00E76810">
      <w:pPr>
        <w:widowControl w:val="0"/>
        <w:spacing w:before="60" w:line="240" w:lineRule="auto"/>
        <w:ind w:left="270" w:right="475"/>
        <w:rPr>
          <w:rFonts w:ascii="Times New Roman" w:eastAsia="Times New Roman" w:hAnsi="Times New Roman" w:cs="Times New Roman"/>
          <w:sz w:val="24"/>
          <w:szCs w:val="24"/>
        </w:rPr>
      </w:pPr>
    </w:p>
    <w:p w:rsidR="00E76810" w:rsidRDefault="00024400">
      <w:pPr>
        <w:widowControl w:val="0"/>
        <w:numPr>
          <w:ilvl w:val="0"/>
          <w:numId w:val="1"/>
        </w:numPr>
        <w:spacing w:before="6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are strongly encouraged to attend the two of the 4 </w:t>
      </w:r>
      <w:r>
        <w:rPr>
          <w:rFonts w:ascii="Times New Roman" w:eastAsia="Times New Roman" w:hAnsi="Times New Roman" w:cs="Times New Roman"/>
          <w:sz w:val="24"/>
          <w:szCs w:val="24"/>
          <w:u w:val="single"/>
        </w:rPr>
        <w:t xml:space="preserve">recommended * </w:t>
      </w:r>
      <w:r>
        <w:rPr>
          <w:rFonts w:ascii="Times New Roman" w:eastAsia="Times New Roman" w:hAnsi="Times New Roman" w:cs="Times New Roman"/>
          <w:sz w:val="24"/>
          <w:szCs w:val="24"/>
        </w:rPr>
        <w:t>workshops. Participating families that attend will receive pertinent information and publications on raising backyard flocks and to learn procedures of the poultry project.</w:t>
      </w:r>
    </w:p>
    <w:p w:rsidR="00E76810" w:rsidRDefault="00E76810">
      <w:pPr>
        <w:widowControl w:val="0"/>
        <w:spacing w:before="60" w:line="240" w:lineRule="auto"/>
        <w:ind w:left="-90" w:right="475"/>
        <w:jc w:val="center"/>
        <w:rPr>
          <w:rFonts w:ascii="Times New Roman" w:eastAsia="Times New Roman" w:hAnsi="Times New Roman" w:cs="Times New Roman"/>
          <w:b/>
          <w:color w:val="008000"/>
          <w:sz w:val="16"/>
          <w:szCs w:val="16"/>
        </w:rPr>
      </w:pPr>
    </w:p>
    <w:p w:rsidR="00E76810" w:rsidRDefault="00024400">
      <w:pPr>
        <w:widowControl w:val="0"/>
        <w:spacing w:before="60" w:line="240" w:lineRule="auto"/>
        <w:ind w:left="-90" w:right="47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w:t>
      </w:r>
      <w:r>
        <w:rPr>
          <w:rFonts w:ascii="Times New Roman" w:eastAsia="Times New Roman" w:hAnsi="Times New Roman" w:cs="Times New Roman"/>
          <w:b/>
          <w:sz w:val="24"/>
          <w:szCs w:val="24"/>
        </w:rPr>
        <w:t xml:space="preserve"> TBA</w:t>
      </w:r>
    </w:p>
    <w:p w:rsidR="00E76810" w:rsidRDefault="00024400">
      <w:pPr>
        <w:widowControl w:val="0"/>
        <w:spacing w:before="60" w:line="240" w:lineRule="auto"/>
        <w:ind w:left="-90" w:right="4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Receiving chicks and caring for chicks</w:t>
      </w:r>
    </w:p>
    <w:p w:rsidR="00E76810" w:rsidRDefault="00E76810">
      <w:pPr>
        <w:widowControl w:val="0"/>
        <w:spacing w:before="60" w:line="240" w:lineRule="auto"/>
        <w:ind w:left="-90" w:right="475"/>
        <w:jc w:val="center"/>
        <w:rPr>
          <w:rFonts w:ascii="Times New Roman" w:eastAsia="Times New Roman" w:hAnsi="Times New Roman" w:cs="Times New Roman"/>
          <w:color w:val="008000"/>
          <w:sz w:val="16"/>
          <w:szCs w:val="16"/>
        </w:rPr>
      </w:pPr>
    </w:p>
    <w:p w:rsidR="00E76810" w:rsidRDefault="00024400">
      <w:pPr>
        <w:widowControl w:val="0"/>
        <w:spacing w:before="60" w:line="240" w:lineRule="auto"/>
        <w:ind w:left="-90" w:right="475"/>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4"/>
          <w:szCs w:val="24"/>
        </w:rPr>
        <w:t>June 27, 2019 @ 6:00pm</w:t>
      </w:r>
    </w:p>
    <w:p w:rsidR="00E76810" w:rsidRDefault="00E76810">
      <w:pPr>
        <w:widowControl w:val="0"/>
        <w:spacing w:before="60" w:line="240" w:lineRule="auto"/>
        <w:ind w:left="-90" w:right="475"/>
        <w:jc w:val="center"/>
        <w:rPr>
          <w:rFonts w:ascii="Times New Roman" w:eastAsia="Times New Roman" w:hAnsi="Times New Roman" w:cs="Times New Roman"/>
          <w:b/>
          <w:color w:val="008000"/>
          <w:sz w:val="16"/>
          <w:szCs w:val="16"/>
        </w:rPr>
      </w:pPr>
    </w:p>
    <w:p w:rsidR="00E76810" w:rsidRDefault="00024400">
      <w:pPr>
        <w:widowControl w:val="0"/>
        <w:spacing w:before="60" w:line="240" w:lineRule="auto"/>
        <w:ind w:left="-90" w:right="475"/>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August 1, 2019@ 6:00pm</w:t>
      </w:r>
    </w:p>
    <w:p w:rsidR="00E76810" w:rsidRDefault="00E76810">
      <w:pPr>
        <w:widowControl w:val="0"/>
        <w:spacing w:before="60" w:line="240" w:lineRule="auto"/>
        <w:ind w:left="-90" w:right="475"/>
        <w:jc w:val="center"/>
        <w:rPr>
          <w:rFonts w:ascii="Times New Roman" w:eastAsia="Times New Roman" w:hAnsi="Times New Roman" w:cs="Times New Roman"/>
          <w:color w:val="008000"/>
          <w:sz w:val="24"/>
          <w:szCs w:val="24"/>
        </w:rPr>
      </w:pPr>
    </w:p>
    <w:p w:rsidR="00E76810" w:rsidRDefault="00024400">
      <w:pPr>
        <w:widowControl w:val="0"/>
        <w:spacing w:before="60" w:line="240" w:lineRule="auto"/>
        <w:ind w:left="-90" w:right="475"/>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August 22, 2019 @6:00pm</w:t>
      </w:r>
    </w:p>
    <w:p w:rsidR="00E76810" w:rsidRDefault="00E76810">
      <w:pPr>
        <w:widowControl w:val="0"/>
        <w:spacing w:before="60" w:line="240" w:lineRule="auto"/>
        <w:ind w:left="-90" w:right="475"/>
        <w:jc w:val="center"/>
        <w:rPr>
          <w:rFonts w:ascii="Times New Roman" w:eastAsia="Times New Roman" w:hAnsi="Times New Roman" w:cs="Times New Roman"/>
          <w:b/>
          <w:color w:val="008000"/>
          <w:sz w:val="16"/>
          <w:szCs w:val="16"/>
        </w:rPr>
      </w:pPr>
    </w:p>
    <w:p w:rsidR="00E76810" w:rsidRDefault="00024400">
      <w:pPr>
        <w:widowControl w:val="0"/>
        <w:spacing w:before="60" w:line="240" w:lineRule="auto"/>
        <w:ind w:left="-90" w:right="475"/>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September 26, 2019 @ 6:00pm</w:t>
      </w:r>
    </w:p>
    <w:p w:rsidR="00E76810" w:rsidRDefault="00E76810">
      <w:pPr>
        <w:widowControl w:val="0"/>
        <w:spacing w:before="60" w:line="240" w:lineRule="auto"/>
        <w:ind w:left="-90" w:right="475"/>
        <w:jc w:val="center"/>
        <w:rPr>
          <w:rFonts w:ascii="Times New Roman" w:eastAsia="Times New Roman" w:hAnsi="Times New Roman" w:cs="Times New Roman"/>
          <w:color w:val="008000"/>
          <w:sz w:val="24"/>
          <w:szCs w:val="24"/>
        </w:rPr>
      </w:pPr>
    </w:p>
    <w:p w:rsidR="00E76810" w:rsidRDefault="00024400">
      <w:pPr>
        <w:widowControl w:val="0"/>
        <w:spacing w:before="60" w:line="240" w:lineRule="auto"/>
        <w:ind w:left="-90" w:right="475"/>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Show</w:t>
      </w:r>
    </w:p>
    <w:p w:rsidR="00E76810" w:rsidRDefault="00024400">
      <w:pPr>
        <w:widowControl w:val="0"/>
        <w:spacing w:before="60" w:line="240" w:lineRule="auto"/>
        <w:ind w:left="-90" w:right="475"/>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October 10, 2019th @ 6:00pm</w:t>
      </w:r>
    </w:p>
    <w:p w:rsidR="00E76810" w:rsidRDefault="00E76810">
      <w:pPr>
        <w:widowControl w:val="0"/>
        <w:spacing w:before="60" w:line="240" w:lineRule="auto"/>
        <w:ind w:left="-90" w:right="475"/>
        <w:jc w:val="center"/>
        <w:rPr>
          <w:rFonts w:ascii="Times New Roman" w:eastAsia="Times New Roman" w:hAnsi="Times New Roman" w:cs="Times New Roman"/>
          <w:color w:val="008000"/>
          <w:sz w:val="24"/>
          <w:szCs w:val="24"/>
        </w:rPr>
      </w:pPr>
    </w:p>
    <w:p w:rsidR="00E76810" w:rsidRDefault="00E76810">
      <w:pPr>
        <w:widowControl w:val="0"/>
        <w:spacing w:before="60" w:line="240" w:lineRule="auto"/>
        <w:ind w:left="-90" w:right="475"/>
        <w:jc w:val="center"/>
        <w:rPr>
          <w:rFonts w:ascii="Times New Roman" w:eastAsia="Times New Roman" w:hAnsi="Times New Roman" w:cs="Times New Roman"/>
          <w:color w:val="008000"/>
          <w:sz w:val="16"/>
          <w:szCs w:val="16"/>
        </w:rPr>
      </w:pPr>
    </w:p>
    <w:p w:rsidR="00E76810" w:rsidRDefault="00024400">
      <w:pPr>
        <w:widowControl w:val="0"/>
        <w:spacing w:before="60" w:line="240" w:lineRule="auto"/>
        <w:ind w:left="-90" w:right="475"/>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Workshops Will Be Held at:</w:t>
      </w:r>
    </w:p>
    <w:p w:rsidR="00E76810" w:rsidRDefault="00024400">
      <w:pPr>
        <w:widowControl w:val="0"/>
        <w:spacing w:before="60" w:line="240" w:lineRule="auto"/>
        <w:ind w:left="-90" w:right="4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Northampton County Cooperative Extension Service</w:t>
      </w:r>
    </w:p>
    <w:p w:rsidR="00E76810" w:rsidRDefault="00024400">
      <w:pPr>
        <w:widowControl w:val="0"/>
        <w:spacing w:before="60" w:line="240" w:lineRule="auto"/>
        <w:ind w:left="-90" w:right="4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9495 NC Hwy 305</w:t>
      </w:r>
    </w:p>
    <w:p w:rsidR="00E76810" w:rsidRDefault="00024400">
      <w:pPr>
        <w:widowControl w:val="0"/>
        <w:spacing w:before="60" w:line="240" w:lineRule="auto"/>
        <w:ind w:left="-90" w:right="4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Jackson, NC  27845</w:t>
      </w:r>
    </w:p>
    <w:p w:rsidR="00E76810" w:rsidRDefault="00E76810">
      <w:pPr>
        <w:widowControl w:val="0"/>
        <w:spacing w:before="60" w:line="240" w:lineRule="auto"/>
        <w:ind w:left="-90" w:right="475"/>
        <w:jc w:val="center"/>
        <w:rPr>
          <w:rFonts w:ascii="Times New Roman" w:eastAsia="Times New Roman" w:hAnsi="Times New Roman" w:cs="Times New Roman"/>
          <w:sz w:val="16"/>
          <w:szCs w:val="16"/>
        </w:rPr>
      </w:pP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participant will receive of two female chicks of brown egg-laying breeds, approximately the same age.  You will get your Chicks and starter kits sometime in </w:t>
      </w:r>
      <w:proofErr w:type="spellStart"/>
      <w:r>
        <w:rPr>
          <w:rFonts w:ascii="Times New Roman" w:eastAsia="Times New Roman" w:hAnsi="Times New Roman" w:cs="Times New Roman"/>
          <w:sz w:val="24"/>
          <w:szCs w:val="24"/>
        </w:rPr>
        <w:t>mid June</w:t>
      </w:r>
      <w:proofErr w:type="spellEnd"/>
      <w:r>
        <w:rPr>
          <w:rFonts w:ascii="Times New Roman" w:eastAsia="Times New Roman" w:hAnsi="Times New Roman" w:cs="Times New Roman"/>
          <w:sz w:val="24"/>
          <w:szCs w:val="24"/>
        </w:rPr>
        <w:t>. The date and time will be sent to you.</w:t>
      </w: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 will raise the chicks until the N</w:t>
      </w:r>
      <w:r>
        <w:rPr>
          <w:rFonts w:ascii="Times New Roman" w:eastAsia="Times New Roman" w:hAnsi="Times New Roman" w:cs="Times New Roman"/>
          <w:sz w:val="24"/>
          <w:szCs w:val="24"/>
        </w:rPr>
        <w:t>orthampton County 4-H Poultry Show on October 10, 2019 under the supervision of the guardians and Extension Agents.</w:t>
      </w: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given a “starter kit” to take home with their chicks but will be responsible for all expenses incurred while raising th</w:t>
      </w:r>
      <w:r>
        <w:rPr>
          <w:rFonts w:ascii="Times New Roman" w:eastAsia="Times New Roman" w:hAnsi="Times New Roman" w:cs="Times New Roman"/>
          <w:sz w:val="24"/>
          <w:szCs w:val="24"/>
        </w:rPr>
        <w:t xml:space="preserve">em (feed, housing, medication, etc.) to complete the project. </w:t>
      </w:r>
    </w:p>
    <w:p w:rsidR="00E13E2B" w:rsidRDefault="00E13E2B" w:rsidP="00E13E2B">
      <w:pPr>
        <w:widowControl w:val="0"/>
        <w:spacing w:before="60" w:after="200" w:line="240" w:lineRule="auto"/>
        <w:ind w:left="270" w:right="402"/>
        <w:rPr>
          <w:rFonts w:ascii="Times New Roman" w:eastAsia="Times New Roman" w:hAnsi="Times New Roman" w:cs="Times New Roman"/>
          <w:sz w:val="24"/>
          <w:szCs w:val="24"/>
        </w:rPr>
      </w:pP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Participant will present one bird at the Northampton County 4-H Poultry Show on </w:t>
      </w:r>
      <w:r>
        <w:rPr>
          <w:rFonts w:ascii="Times New Roman" w:eastAsia="Times New Roman" w:hAnsi="Times New Roman" w:cs="Times New Roman"/>
          <w:b/>
          <w:color w:val="008000"/>
          <w:sz w:val="24"/>
          <w:szCs w:val="24"/>
          <w:u w:val="single"/>
        </w:rPr>
        <w:t>Thursday, October 10, 2019</w:t>
      </w:r>
      <w:r>
        <w:rPr>
          <w:rFonts w:ascii="Times New Roman" w:eastAsia="Times New Roman" w:hAnsi="Times New Roman" w:cs="Times New Roman"/>
          <w:sz w:val="24"/>
          <w:szCs w:val="24"/>
        </w:rPr>
        <w:t xml:space="preserve"> at the Jackson Farmers Market. Divisions will be divided according to 4-H ages of Litt</w:t>
      </w:r>
      <w:r>
        <w:rPr>
          <w:rFonts w:ascii="Times New Roman" w:eastAsia="Times New Roman" w:hAnsi="Times New Roman" w:cs="Times New Roman"/>
          <w:sz w:val="24"/>
          <w:szCs w:val="24"/>
        </w:rPr>
        <w:t xml:space="preserve">le Britches (4 and under), </w:t>
      </w:r>
      <w:proofErr w:type="spellStart"/>
      <w:r>
        <w:rPr>
          <w:rFonts w:ascii="Times New Roman" w:eastAsia="Times New Roman" w:hAnsi="Times New Roman" w:cs="Times New Roman"/>
          <w:sz w:val="24"/>
          <w:szCs w:val="24"/>
        </w:rPr>
        <w:t>Cloverbuds</w:t>
      </w:r>
      <w:proofErr w:type="spellEnd"/>
      <w:r>
        <w:rPr>
          <w:rFonts w:ascii="Times New Roman" w:eastAsia="Times New Roman" w:hAnsi="Times New Roman" w:cs="Times New Roman"/>
          <w:sz w:val="24"/>
          <w:szCs w:val="24"/>
        </w:rPr>
        <w:t xml:space="preserve"> (5-7), Juniors (8-12) and Seniors (13-18).  A qualified adult or youth will judge the show. </w:t>
      </w: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A 4-H Poultry Record Book must be completed and turned in before the bird can be exhibited at the 4-H Poultry Show. Record bo</w:t>
      </w:r>
      <w:r>
        <w:rPr>
          <w:rFonts w:ascii="Times New Roman" w:eastAsia="Times New Roman" w:hAnsi="Times New Roman" w:cs="Times New Roman"/>
          <w:sz w:val="24"/>
          <w:szCs w:val="24"/>
        </w:rPr>
        <w:t xml:space="preserve">oks are due </w:t>
      </w:r>
      <w:r>
        <w:rPr>
          <w:rFonts w:ascii="Times New Roman" w:eastAsia="Times New Roman" w:hAnsi="Times New Roman" w:cs="Times New Roman"/>
          <w:b/>
          <w:color w:val="008000"/>
          <w:sz w:val="24"/>
          <w:szCs w:val="24"/>
          <w:u w:val="single"/>
        </w:rPr>
        <w:t>October 10, 2019</w:t>
      </w:r>
      <w:r>
        <w:rPr>
          <w:rFonts w:ascii="Times New Roman" w:eastAsia="Times New Roman" w:hAnsi="Times New Roman" w:cs="Times New Roman"/>
          <w:sz w:val="24"/>
          <w:szCs w:val="24"/>
        </w:rPr>
        <w:t xml:space="preserve"> to be on display at the show.  </w:t>
      </w: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pPr>
      <w:r>
        <w:rPr>
          <w:rFonts w:ascii="Times New Roman" w:eastAsia="Times New Roman" w:hAnsi="Times New Roman" w:cs="Times New Roman"/>
          <w:sz w:val="24"/>
          <w:szCs w:val="24"/>
        </w:rPr>
        <w:t>All decisions by the judge are final.  Direct criticism or interference with the judge, show or livestock show management, other exhibitors, breed representatives, or show officials before, durin</w:t>
      </w:r>
      <w:r>
        <w:rPr>
          <w:rFonts w:ascii="Times New Roman" w:eastAsia="Times New Roman" w:hAnsi="Times New Roman" w:cs="Times New Roman"/>
          <w:sz w:val="24"/>
          <w:szCs w:val="24"/>
        </w:rPr>
        <w:t>g, or after the competitive event is prohibited.  In the furtherance of their official duty, all judges, show, and livestock show management, or other show officials shall be treated with courtesy, cooperation and respect and no person shall direct abusive</w:t>
      </w:r>
      <w:r>
        <w:rPr>
          <w:rFonts w:ascii="Times New Roman" w:eastAsia="Times New Roman" w:hAnsi="Times New Roman" w:cs="Times New Roman"/>
          <w:sz w:val="24"/>
          <w:szCs w:val="24"/>
        </w:rPr>
        <w:t xml:space="preserve"> or threatening conduct toward them.  Potential disqualification from future events after review is possible.</w:t>
      </w:r>
    </w:p>
    <w:p w:rsidR="00E76810" w:rsidRDefault="00024400">
      <w:pPr>
        <w:widowControl w:val="0"/>
        <w:numPr>
          <w:ilvl w:val="0"/>
          <w:numId w:val="2"/>
        </w:numPr>
        <w:spacing w:before="60" w:after="200" w:line="240" w:lineRule="auto"/>
        <w:ind w:right="402"/>
        <w:rPr>
          <w:rFonts w:ascii="Times New Roman" w:eastAsia="Times New Roman" w:hAnsi="Times New Roman" w:cs="Times New Roman"/>
          <w:sz w:val="24"/>
          <w:szCs w:val="24"/>
        </w:rPr>
        <w:sectPr w:rsidR="00E76810">
          <w:footerReference w:type="default" r:id="rId8"/>
          <w:headerReference w:type="first" r:id="rId9"/>
          <w:footerReference w:type="first" r:id="rId10"/>
          <w:pgSz w:w="12240" w:h="15840"/>
          <w:pgMar w:top="1440" w:right="1440" w:bottom="1440" w:left="1440" w:header="0" w:footer="720" w:gutter="0"/>
          <w:pgNumType w:start="1"/>
          <w:cols w:space="720"/>
          <w:titlePg/>
        </w:sectPr>
      </w:pPr>
      <w:r>
        <w:rPr>
          <w:rFonts w:ascii="Times New Roman" w:eastAsia="Times New Roman" w:hAnsi="Times New Roman" w:cs="Times New Roman"/>
          <w:sz w:val="24"/>
          <w:szCs w:val="24"/>
        </w:rPr>
        <w:t>Entry fees are $20.00 per participant with chicks and starter kit,  $8 if using your already owned chicken. Entr</w:t>
      </w:r>
      <w:r>
        <w:rPr>
          <w:rFonts w:ascii="Times New Roman" w:eastAsia="Times New Roman" w:hAnsi="Times New Roman" w:cs="Times New Roman"/>
          <w:sz w:val="24"/>
          <w:szCs w:val="24"/>
        </w:rPr>
        <w:t xml:space="preserve">y fees are due with entry forms. </w:t>
      </w:r>
      <w:r>
        <w:rPr>
          <w:rFonts w:ascii="Times New Roman" w:eastAsia="Times New Roman" w:hAnsi="Times New Roman" w:cs="Times New Roman"/>
          <w:b/>
          <w:color w:val="FF0000"/>
          <w:sz w:val="24"/>
          <w:szCs w:val="24"/>
        </w:rPr>
        <w:t>Entry deadline is June 7, 2019 by 5:00 pm</w:t>
      </w:r>
      <w:r>
        <w:rPr>
          <w:rFonts w:ascii="Times New Roman" w:eastAsia="Times New Roman" w:hAnsi="Times New Roman" w:cs="Times New Roman"/>
          <w:sz w:val="24"/>
          <w:szCs w:val="24"/>
        </w:rPr>
        <w:t xml:space="preserve"> to the Northampton County Extension office. </w:t>
      </w:r>
      <w:r>
        <w:rPr>
          <w:rFonts w:ascii="Times New Roman" w:eastAsia="Times New Roman" w:hAnsi="Times New Roman" w:cs="Times New Roman"/>
          <w:b/>
          <w:color w:val="FF0000"/>
          <w:sz w:val="24"/>
          <w:szCs w:val="24"/>
        </w:rPr>
        <w:t xml:space="preserve"> </w:t>
      </w:r>
    </w:p>
    <w:p w:rsidR="00E76810" w:rsidRDefault="00E76810">
      <w:pPr>
        <w:widowControl w:val="0"/>
        <w:tabs>
          <w:tab w:val="left" w:pos="3510"/>
        </w:tabs>
        <w:spacing w:before="60" w:line="240" w:lineRule="auto"/>
        <w:ind w:right="2574"/>
        <w:rPr>
          <w:rFonts w:ascii="Times New Roman" w:eastAsia="Times New Roman" w:hAnsi="Times New Roman" w:cs="Times New Roman"/>
          <w:sz w:val="24"/>
          <w:szCs w:val="24"/>
        </w:rPr>
        <w:sectPr w:rsidR="00E76810">
          <w:type w:val="continuous"/>
          <w:pgSz w:w="12240" w:h="15840"/>
          <w:pgMar w:top="1440" w:right="1440" w:bottom="1440" w:left="1440" w:header="0" w:footer="720" w:gutter="0"/>
          <w:cols w:num="2" w:space="720" w:equalWidth="0">
            <w:col w:w="4320" w:space="720"/>
            <w:col w:w="4320" w:space="0"/>
          </w:cols>
        </w:sectPr>
      </w:pPr>
    </w:p>
    <w:p w:rsidR="00E76810" w:rsidRDefault="00E76810">
      <w:pPr>
        <w:widowControl w:val="0"/>
        <w:spacing w:before="60" w:line="240" w:lineRule="auto"/>
        <w:ind w:right="720"/>
        <w:rPr>
          <w:rFonts w:ascii="Times New Roman" w:eastAsia="Times New Roman" w:hAnsi="Times New Roman" w:cs="Times New Roman"/>
          <w:sz w:val="24"/>
          <w:szCs w:val="24"/>
        </w:rPr>
      </w:pPr>
    </w:p>
    <w:p w:rsidR="00E76810" w:rsidRDefault="00024400">
      <w:pPr>
        <w:widowControl w:val="0"/>
        <w:spacing w:before="60" w:line="240" w:lineRule="auto"/>
        <w:ind w:righ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do not hesitate to contact the Northampton County Cooperative Extension Office at (252) 534-2711 with any qu</w:t>
      </w:r>
      <w:r>
        <w:rPr>
          <w:rFonts w:ascii="Times New Roman" w:eastAsia="Times New Roman" w:hAnsi="Times New Roman" w:cs="Times New Roman"/>
          <w:b/>
          <w:sz w:val="24"/>
          <w:szCs w:val="24"/>
        </w:rPr>
        <w:t>estions:</w:t>
      </w:r>
    </w:p>
    <w:p w:rsidR="00E76810" w:rsidRDefault="00E76810">
      <w:pPr>
        <w:widowControl w:val="0"/>
        <w:spacing w:before="60" w:line="240" w:lineRule="auto"/>
        <w:ind w:right="720"/>
        <w:jc w:val="center"/>
        <w:rPr>
          <w:rFonts w:ascii="Times New Roman" w:eastAsia="Times New Roman" w:hAnsi="Times New Roman" w:cs="Times New Roman"/>
          <w:sz w:val="24"/>
          <w:szCs w:val="24"/>
        </w:rPr>
      </w:pPr>
    </w:p>
    <w:p w:rsidR="00E76810" w:rsidRDefault="00024400">
      <w:pPr>
        <w:widowControl w:val="0"/>
        <w:spacing w:before="60" w:line="240" w:lineRule="auto"/>
        <w:ind w:left="720" w:right="72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Sara </w:t>
      </w:r>
      <w:proofErr w:type="spellStart"/>
      <w:r>
        <w:rPr>
          <w:rFonts w:ascii="Times New Roman" w:eastAsia="Times New Roman" w:hAnsi="Times New Roman" w:cs="Times New Roman"/>
          <w:b/>
          <w:sz w:val="24"/>
          <w:szCs w:val="24"/>
        </w:rPr>
        <w:t>Villwock</w:t>
      </w:r>
      <w:proofErr w:type="spellEnd"/>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Ann Lawrence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76810" w:rsidRDefault="00024400">
      <w:pPr>
        <w:widowControl w:val="0"/>
        <w:spacing w:before="6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4-H Agent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4-H Program Assistant</w:t>
      </w:r>
      <w:r>
        <w:rPr>
          <w:rFonts w:ascii="Times New Roman" w:eastAsia="Times New Roman" w:hAnsi="Times New Roman" w:cs="Times New Roman"/>
          <w:sz w:val="24"/>
          <w:szCs w:val="24"/>
        </w:rPr>
        <w:tab/>
        <w:t xml:space="preserve"> </w:t>
      </w:r>
    </w:p>
    <w:p w:rsidR="00E76810" w:rsidRDefault="00024400">
      <w:pPr>
        <w:widowControl w:val="0"/>
        <w:spacing w:before="60" w:line="240" w:lineRule="auto"/>
        <w:ind w:righ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sara_villwock</w:t>
      </w:r>
      <w:hyperlink r:id="rId11">
        <w:r>
          <w:rPr>
            <w:rFonts w:ascii="Times New Roman" w:eastAsia="Times New Roman" w:hAnsi="Times New Roman" w:cs="Times New Roman"/>
            <w:color w:val="000000"/>
            <w:sz w:val="24"/>
            <w:szCs w:val="24"/>
          </w:rPr>
          <w:t>@ncsu.edu</w:t>
        </w:r>
      </w:hyperlink>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ann_lawrence@ncsu.edu </w:t>
      </w:r>
    </w:p>
    <w:p w:rsidR="00E76810" w:rsidRDefault="00E76810">
      <w:pPr>
        <w:widowControl w:val="0"/>
        <w:spacing w:before="60" w:line="240" w:lineRule="auto"/>
        <w:ind w:right="720" w:firstLine="720"/>
        <w:rPr>
          <w:rFonts w:ascii="Times New Roman" w:eastAsia="Times New Roman" w:hAnsi="Times New Roman" w:cs="Times New Roman"/>
          <w:color w:val="000000"/>
          <w:sz w:val="24"/>
          <w:szCs w:val="24"/>
        </w:rPr>
      </w:pPr>
    </w:p>
    <w:p w:rsidR="00E76810" w:rsidRDefault="00024400">
      <w:pPr>
        <w:widowControl w:val="0"/>
        <w:spacing w:before="60" w:line="240" w:lineRule="auto"/>
        <w:ind w:right="720" w:firstLine="720"/>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      Beth Burchell</w:t>
      </w:r>
    </w:p>
    <w:p w:rsidR="00E76810" w:rsidRDefault="00024400">
      <w:pPr>
        <w:widowControl w:val="0"/>
        <w:spacing w:before="60" w:line="240" w:lineRule="auto"/>
        <w:ind w:righ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Livestock Agent</w:t>
      </w:r>
    </w:p>
    <w:p w:rsidR="00E76810" w:rsidRDefault="00024400">
      <w:pPr>
        <w:widowControl w:val="0"/>
        <w:spacing w:before="60" w:line="240" w:lineRule="auto"/>
        <w:ind w:right="7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beth_burchell@</w:t>
      </w:r>
      <w:bookmarkStart w:id="1" w:name="_GoBack"/>
      <w:bookmarkEnd w:id="1"/>
      <w:r>
        <w:rPr>
          <w:rFonts w:ascii="Times New Roman" w:eastAsia="Times New Roman" w:hAnsi="Times New Roman" w:cs="Times New Roman"/>
          <w:color w:val="000000"/>
          <w:sz w:val="24"/>
          <w:szCs w:val="24"/>
        </w:rPr>
        <w:t>ncsu.edu</w:t>
      </w:r>
    </w:p>
    <w:sectPr w:rsidR="00E76810">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4400" w:rsidRDefault="00024400">
      <w:pPr>
        <w:spacing w:line="240" w:lineRule="auto"/>
      </w:pPr>
      <w:r>
        <w:separator/>
      </w:r>
    </w:p>
  </w:endnote>
  <w:endnote w:type="continuationSeparator" w:id="0">
    <w:p w:rsidR="00024400" w:rsidRDefault="000244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0" w:rsidRDefault="00024400">
    <w:pPr>
      <w:widowControl w:val="0"/>
      <w:spacing w:before="60"/>
      <w:ind w:left="-90" w:right="475"/>
      <w:jc w:val="center"/>
      <w:rPr>
        <w:color w:val="221E1F"/>
        <w:sz w:val="14"/>
        <w:szCs w:val="14"/>
      </w:rPr>
    </w:pPr>
    <w:r>
      <w:rPr>
        <w:sz w:val="14"/>
        <w:szCs w:val="14"/>
      </w:rPr>
      <w:t>NC State University and N.C. A&amp;T State University commit themselves to positive action to secure equal opportunity regardless of</w:t>
    </w:r>
    <w:r>
      <w:rPr>
        <w:color w:val="221E1F"/>
        <w:sz w:val="14"/>
        <w:szCs w:val="14"/>
      </w:rPr>
      <w:t xml:space="preserve"> race, color, national origin, religion, political beliefs, family and marital status, sex, age, veteran status, sexual identity</w:t>
    </w:r>
    <w:r>
      <w:rPr>
        <w:color w:val="221E1F"/>
        <w:sz w:val="14"/>
        <w:szCs w:val="14"/>
      </w:rPr>
      <w:t>, genetic information or disability. NC State, N.C. A&amp;T, U.S. Department of</w:t>
    </w:r>
    <w:r>
      <w:rPr>
        <w:noProof/>
      </w:rPr>
      <w:drawing>
        <wp:anchor distT="114300" distB="114300" distL="114300" distR="114300" simplePos="0" relativeHeight="251658240" behindDoc="0" locked="0" layoutInCell="1" hidden="0" allowOverlap="1">
          <wp:simplePos x="0" y="0"/>
          <wp:positionH relativeFrom="column">
            <wp:posOffset>-357187</wp:posOffset>
          </wp:positionH>
          <wp:positionV relativeFrom="paragraph">
            <wp:posOffset>114300</wp:posOffset>
          </wp:positionV>
          <wp:extent cx="2538413" cy="963833"/>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538413" cy="963833"/>
                  </a:xfrm>
                  <a:prstGeom prst="rect">
                    <a:avLst/>
                  </a:prstGeom>
                  <a:ln/>
                </pic:spPr>
              </pic:pic>
            </a:graphicData>
          </a:graphic>
        </wp:anchor>
      </w:drawing>
    </w:r>
  </w:p>
  <w:p w:rsidR="00E76810" w:rsidRDefault="00024400">
    <w:pPr>
      <w:widowControl w:val="0"/>
      <w:spacing w:before="60"/>
      <w:ind w:left="-90" w:right="475"/>
      <w:jc w:val="center"/>
      <w:rPr>
        <w:rFonts w:ascii="Times New Roman" w:eastAsia="Times New Roman" w:hAnsi="Times New Roman" w:cs="Times New Roman"/>
        <w:sz w:val="16"/>
        <w:szCs w:val="16"/>
      </w:rPr>
    </w:pPr>
    <w:r>
      <w:rPr>
        <w:sz w:val="14"/>
        <w:szCs w:val="14"/>
      </w:rPr>
      <w:t>Agriculture, and local governments cooperating.</w:t>
    </w:r>
  </w:p>
  <w:p w:rsidR="00E76810" w:rsidRDefault="00024400">
    <w:pPr>
      <w:jc w:val="right"/>
    </w:pPr>
    <w:r>
      <w:fldChar w:fldCharType="begin"/>
    </w:r>
    <w:r>
      <w:instrText>PAGE</w:instrText>
    </w:r>
    <w:r w:rsidR="00E13E2B">
      <w:fldChar w:fldCharType="separate"/>
    </w:r>
    <w:r w:rsidR="00E13E2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0" w:rsidRDefault="00E768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4400" w:rsidRDefault="00024400">
      <w:pPr>
        <w:spacing w:line="240" w:lineRule="auto"/>
      </w:pPr>
      <w:r>
        <w:separator/>
      </w:r>
    </w:p>
  </w:footnote>
  <w:footnote w:type="continuationSeparator" w:id="0">
    <w:p w:rsidR="00024400" w:rsidRDefault="0002440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810" w:rsidRDefault="00E768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75865"/>
    <w:multiLevelType w:val="multilevel"/>
    <w:tmpl w:val="A252C896"/>
    <w:lvl w:ilvl="0">
      <w:start w:val="3"/>
      <w:numFmt w:val="decimal"/>
      <w:lvlText w:val="%1."/>
      <w:lvlJc w:val="left"/>
      <w:pPr>
        <w:ind w:left="270" w:hanging="360"/>
      </w:pPr>
      <w:rPr>
        <w:b/>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abstractNum w:abstractNumId="1" w15:restartNumberingAfterBreak="0">
    <w:nsid w:val="684A275A"/>
    <w:multiLevelType w:val="multilevel"/>
    <w:tmpl w:val="D1C28244"/>
    <w:lvl w:ilvl="0">
      <w:start w:val="1"/>
      <w:numFmt w:val="decimal"/>
      <w:lvlText w:val="%1."/>
      <w:lvlJc w:val="left"/>
      <w:pPr>
        <w:ind w:left="270" w:hanging="360"/>
      </w:pPr>
      <w:rPr>
        <w:b/>
        <w:vertAlign w:val="baseline"/>
      </w:rPr>
    </w:lvl>
    <w:lvl w:ilvl="1">
      <w:start w:val="1"/>
      <w:numFmt w:val="lowerLetter"/>
      <w:lvlText w:val="%2."/>
      <w:lvlJc w:val="left"/>
      <w:pPr>
        <w:ind w:left="990" w:hanging="360"/>
      </w:pPr>
      <w:rPr>
        <w:vertAlign w:val="baseline"/>
      </w:rPr>
    </w:lvl>
    <w:lvl w:ilvl="2">
      <w:start w:val="1"/>
      <w:numFmt w:val="lowerRoman"/>
      <w:lvlText w:val="%3."/>
      <w:lvlJc w:val="right"/>
      <w:pPr>
        <w:ind w:left="1710" w:hanging="180"/>
      </w:pPr>
      <w:rPr>
        <w:vertAlign w:val="baseline"/>
      </w:rPr>
    </w:lvl>
    <w:lvl w:ilvl="3">
      <w:start w:val="1"/>
      <w:numFmt w:val="decimal"/>
      <w:lvlText w:val="%4."/>
      <w:lvlJc w:val="left"/>
      <w:pPr>
        <w:ind w:left="2430" w:hanging="360"/>
      </w:pPr>
      <w:rPr>
        <w:vertAlign w:val="baseline"/>
      </w:rPr>
    </w:lvl>
    <w:lvl w:ilvl="4">
      <w:start w:val="1"/>
      <w:numFmt w:val="lowerLetter"/>
      <w:lvlText w:val="%5."/>
      <w:lvlJc w:val="left"/>
      <w:pPr>
        <w:ind w:left="3150" w:hanging="360"/>
      </w:pPr>
      <w:rPr>
        <w:vertAlign w:val="baseline"/>
      </w:rPr>
    </w:lvl>
    <w:lvl w:ilvl="5">
      <w:start w:val="1"/>
      <w:numFmt w:val="lowerRoman"/>
      <w:lvlText w:val="%6."/>
      <w:lvlJc w:val="right"/>
      <w:pPr>
        <w:ind w:left="3870" w:hanging="180"/>
      </w:pPr>
      <w:rPr>
        <w:vertAlign w:val="baseline"/>
      </w:rPr>
    </w:lvl>
    <w:lvl w:ilvl="6">
      <w:start w:val="1"/>
      <w:numFmt w:val="decimal"/>
      <w:lvlText w:val="%7."/>
      <w:lvlJc w:val="left"/>
      <w:pPr>
        <w:ind w:left="4590" w:hanging="360"/>
      </w:pPr>
      <w:rPr>
        <w:vertAlign w:val="baseline"/>
      </w:rPr>
    </w:lvl>
    <w:lvl w:ilvl="7">
      <w:start w:val="1"/>
      <w:numFmt w:val="lowerLetter"/>
      <w:lvlText w:val="%8."/>
      <w:lvlJc w:val="left"/>
      <w:pPr>
        <w:ind w:left="5310" w:hanging="360"/>
      </w:pPr>
      <w:rPr>
        <w:vertAlign w:val="baseline"/>
      </w:rPr>
    </w:lvl>
    <w:lvl w:ilvl="8">
      <w:start w:val="1"/>
      <w:numFmt w:val="lowerRoman"/>
      <w:lvlText w:val="%9."/>
      <w:lvlJc w:val="right"/>
      <w:pPr>
        <w:ind w:left="603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10"/>
    <w:rsid w:val="00024400"/>
    <w:rsid w:val="00213015"/>
    <w:rsid w:val="00E13E2B"/>
    <w:rsid w:val="00E7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F465"/>
  <w15:docId w15:val="{CDD7BB6A-DEE7-C549-B186-589CB39C9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ncsu.edu"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Office Word</Application>
  <DocSecurity>0</DocSecurity>
  <Lines>21</Lines>
  <Paragraphs>6</Paragraphs>
  <ScaleCrop>false</ScaleCrop>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2019-05-20T17:19:00Z</dcterms:created>
  <dcterms:modified xsi:type="dcterms:W3CDTF">2019-05-20T17:19:00Z</dcterms:modified>
</cp:coreProperties>
</file>